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21DCB" w:rsidP="00206C04">
            <w:pPr>
              <w:jc w:val="center"/>
              <w:rPr>
                <w:sz w:val="28"/>
                <w:szCs w:val="28"/>
              </w:rPr>
            </w:pPr>
            <w:r w:rsidRPr="00B21DCB">
              <w:rPr>
                <w:sz w:val="28"/>
                <w:szCs w:val="28"/>
              </w:rPr>
              <w:t>СОЦИАЛЬНО-ПОЛИТИЧЕСКИЕ ОТНОШЕНИЯ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B21DCB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15" w:rsidRDefault="00531E15">
      <w:r>
        <w:separator/>
      </w:r>
    </w:p>
  </w:endnote>
  <w:endnote w:type="continuationSeparator" w:id="0">
    <w:p w:rsidR="00531E15" w:rsidRDefault="0053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15" w:rsidRDefault="00531E15">
      <w:r>
        <w:separator/>
      </w:r>
    </w:p>
  </w:footnote>
  <w:footnote w:type="continuationSeparator" w:id="0">
    <w:p w:rsidR="00531E15" w:rsidRDefault="0053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1E15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21DCB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2FC2-43FA-43C5-9676-F9260BCB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2022-03-03T09:16:00Z</dcterms:modified>
</cp:coreProperties>
</file>